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6D" w:rsidRPr="00C83569" w:rsidRDefault="00DB4D6D" w:rsidP="00DB4D6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u w:val="single"/>
          <w:lang w:eastAsia="ru-RU"/>
        </w:rPr>
      </w:pPr>
      <w:r w:rsidRPr="00C8356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u w:val="single"/>
          <w:lang w:eastAsia="ru-RU"/>
        </w:rPr>
        <w:t xml:space="preserve">Будь рядом: что делать классному руководителю, обнаружившему </w:t>
      </w:r>
      <w:proofErr w:type="spellStart"/>
      <w:r w:rsidRPr="00C8356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u w:val="single"/>
          <w:lang w:eastAsia="ru-RU"/>
        </w:rPr>
        <w:t>буллинг</w:t>
      </w:r>
      <w:proofErr w:type="spellEnd"/>
      <w:r w:rsidRPr="00C8356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u w:val="single"/>
          <w:lang w:eastAsia="ru-RU"/>
        </w:rPr>
        <w:t>?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b/>
          <w:bCs/>
          <w:i/>
          <w:iCs/>
          <w:color w:val="22252D"/>
          <w:sz w:val="24"/>
          <w:szCs w:val="24"/>
          <w:lang w:eastAsia="ru-RU"/>
        </w:rPr>
        <w:t xml:space="preserve">Диагностика </w:t>
      </w:r>
      <w:proofErr w:type="spellStart"/>
      <w:r w:rsidRPr="00C83569">
        <w:rPr>
          <w:rFonts w:ascii="Times New Roman" w:eastAsia="Times New Roman" w:hAnsi="Times New Roman" w:cs="Times New Roman"/>
          <w:b/>
          <w:bCs/>
          <w:i/>
          <w:iCs/>
          <w:color w:val="22252D"/>
          <w:sz w:val="24"/>
          <w:szCs w:val="24"/>
          <w:lang w:eastAsia="ru-RU"/>
        </w:rPr>
        <w:t>буллинга</w:t>
      </w:r>
      <w:proofErr w:type="spellEnd"/>
      <w:r w:rsidRPr="00C83569">
        <w:rPr>
          <w:rFonts w:ascii="Times New Roman" w:eastAsia="Times New Roman" w:hAnsi="Times New Roman" w:cs="Times New Roman"/>
          <w:b/>
          <w:bCs/>
          <w:i/>
          <w:iCs/>
          <w:color w:val="22252D"/>
          <w:sz w:val="24"/>
          <w:szCs w:val="24"/>
          <w:lang w:eastAsia="ru-RU"/>
        </w:rPr>
        <w:t>: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• Ребёнок (подросток) регулярно подвергается насмешкам со стороны сверстников в оскорбительной манере, его часто обзывают, дразнят, унижают, либо угрожают ему, требуют выполнения пожеланий других сверстников, командуют им.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• Ребёнка (подростка) часто задирают, толкают, </w:t>
      </w:r>
      <w:proofErr w:type="gram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пинают</w:t>
      </w:r>
      <w:proofErr w:type="gram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бьют, а он не может себя адекватно защитить.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• Ребята берут учебники, деньги, другие личные вещи ребёнка (подростка), разбрасывают их, рвут, портят.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• У ребёнка (подростка) есть следы - синяки, порезы, царапины, или рваная одежда - которые не объясняются естественным образом (то </w:t>
      </w:r>
      <w:proofErr w:type="gram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есть</w:t>
      </w:r>
      <w:proofErr w:type="gram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не связаны с игрой, случайным падением, кошкой и т.п.)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• Ребёнок (подросток) часто проводит время в одиночестве, исключён из компании сверстников во время перемен, обеда. У него, по Вашим наблюдениям, нет ни одного друга в классе.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• В командных играх ребята выбирают его в числе последних или не хотят быть с ним в одной команде. Никто не хочет сидеть с ним за одной партой.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• Ребёнок (подросток) старается держаться рядом с учителем или другим взрослым во время школьных перемен.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• Избегает говорить вслух (отвечать) во время уроков, производит впечатление тревожного и неуверенного в себе.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• Выглядит расстроенным, угнетенным, часто плачет.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• У ребёнка (подросток) резко или постепенно ухудшается успеваемость.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· Ухудшение психологического климата в учебном коллективе: отношения между </w:t>
      </w:r>
      <w:proofErr w:type="gram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обучающимися</w:t>
      </w:r>
      <w:proofErr w:type="gram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в коллективе накаляются, количество конфликтов увеличивается.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b/>
          <w:bCs/>
          <w:i/>
          <w:iCs/>
          <w:color w:val="22252D"/>
          <w:sz w:val="24"/>
          <w:szCs w:val="24"/>
          <w:lang w:eastAsia="ru-RU"/>
        </w:rPr>
        <w:t>Необходимые действия классного руководителя: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· Ясная и четкая руководящая позиция учебным коллективом, без передачи полной ответственности детям (подросткам) за эффективное разрешение сложных ситуаций в коллективе учащихся.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· Организация встречи всех участников </w:t>
      </w:r>
      <w:proofErr w:type="spell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буллинга</w:t>
      </w:r>
      <w:proofErr w:type="spell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/</w:t>
      </w:r>
      <w:proofErr w:type="spell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кибербуллинга</w:t>
      </w:r>
      <w:proofErr w:type="spell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(жертвы, агрессора, других нападающих, свидетелей), вместе с педагогом-психологом/социальным педагогом для обсуждения ситуации, чувств ребенка-жертвы, возможных выходов из нее.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· Акцент делайте на работе с детьми-свидетелями травли: пассивными участниками и детьми (подростками), которые предпочитают никак не участвовать в изменении групповой динамики.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· Выделить в классе группу детей, которые могут оказать поддержку подростку, включить его в активную деятельность во внеклассной и/или внешкольной работе.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· Контроль детей (подростков) во время перемен и вне занятий (по возможности), организация игрового/досугового пространства.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· Создание свода правил, совместно с детьми (подростками), в отношении </w:t>
      </w:r>
      <w:proofErr w:type="spell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буллинга</w:t>
      </w:r>
      <w:proofErr w:type="spell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и поведения детей при столкновении (напрямую или косвенно) с травлей.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· Организация тренингов уверенного (</w:t>
      </w:r>
      <w:proofErr w:type="spell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ассертивного</w:t>
      </w:r>
      <w:proofErr w:type="spell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) поведения для детей-жертв </w:t>
      </w:r>
      <w:proofErr w:type="spell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буллинга</w:t>
      </w:r>
      <w:proofErr w:type="spell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/</w:t>
      </w:r>
      <w:proofErr w:type="spell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кибербуллинга</w:t>
      </w:r>
      <w:proofErr w:type="spell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· Проведение ежегодных опросов обучающихся на предмет выявления жертв </w:t>
      </w:r>
      <w:proofErr w:type="spell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буллинга</w:t>
      </w:r>
      <w:proofErr w:type="spell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/</w:t>
      </w:r>
      <w:proofErr w:type="spell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кибербуллинга</w:t>
      </w:r>
      <w:proofErr w:type="spell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· Изучение и обмен передовым педагогическим опытом по вопросам профилактики и разрешения ситуаций </w:t>
      </w:r>
      <w:proofErr w:type="spell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буллинга</w:t>
      </w:r>
      <w:proofErr w:type="spell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/</w:t>
      </w:r>
      <w:proofErr w:type="spell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кибербуллинга</w:t>
      </w:r>
      <w:proofErr w:type="spell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DB4D6D" w:rsidRPr="00C83569" w:rsidRDefault="00DB4D6D" w:rsidP="00DB4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C83569">
        <w:rPr>
          <w:rFonts w:ascii="Times New Roman" w:eastAsia="Times New Roman" w:hAnsi="Times New Roman" w:cs="Times New Roman"/>
          <w:i/>
          <w:iCs/>
          <w:color w:val="22252D"/>
          <w:sz w:val="24"/>
          <w:szCs w:val="24"/>
          <w:lang w:eastAsia="ru-RU"/>
        </w:rPr>
        <w:t>Материал предоставлен Республиканским клиническим психотерапевтическим центром Министерства здравоохранения РБ.</w:t>
      </w:r>
    </w:p>
    <w:p w:rsidR="004427F9" w:rsidRPr="00C83569" w:rsidRDefault="004427F9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C83569" w:rsidRPr="00C83569" w:rsidRDefault="00C83569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 w:rsidP="00DB4D6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u w:val="single"/>
          <w:lang w:eastAsia="ru-RU"/>
        </w:rPr>
      </w:pPr>
      <w:r w:rsidRPr="00C83569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u w:val="single"/>
          <w:lang w:eastAsia="ru-RU"/>
        </w:rPr>
        <w:lastRenderedPageBreak/>
        <w:t>Будь рядом: мар</w:t>
      </w:r>
      <w:bookmarkStart w:id="0" w:name="_GoBack"/>
      <w:r w:rsidRPr="00C83569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u w:val="single"/>
          <w:lang w:eastAsia="ru-RU"/>
        </w:rPr>
        <w:t>ш</w:t>
      </w:r>
      <w:bookmarkEnd w:id="0"/>
      <w:r w:rsidRPr="00C83569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u w:val="single"/>
          <w:lang w:eastAsia="ru-RU"/>
        </w:rPr>
        <w:t xml:space="preserve">рутизация при </w:t>
      </w:r>
      <w:proofErr w:type="spellStart"/>
      <w:r w:rsidRPr="00C83569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u w:val="single"/>
          <w:lang w:eastAsia="ru-RU"/>
        </w:rPr>
        <w:t>буллинге</w:t>
      </w:r>
      <w:proofErr w:type="spellEnd"/>
      <w:r w:rsidRPr="00C83569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u w:val="single"/>
          <w:lang w:eastAsia="ru-RU"/>
        </w:rPr>
        <w:t xml:space="preserve"> для детей, столкнувшихся с этим явлением и их родителей</w:t>
      </w:r>
    </w:p>
    <w:p w:rsidR="00DB4D6D" w:rsidRPr="00C83569" w:rsidRDefault="00DB4D6D" w:rsidP="00C83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Буллинг</w:t>
      </w:r>
      <w:proofErr w:type="spell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(травля) – очень болезненная и сложная тема для всех участников школьного сообщества.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О травле говорят, когда имеет место систематическое повторение похожих ситуаций с насилием по отношению к одним и тем же детям.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proofErr w:type="gram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Помимо ребенка/детей, которые преследуют, и ребенка, которого преследуют, почти всегда присутствует большая группа детей – свидетелей происходящего, которые могут присоединяться (активно или неактивно, через поступки, улыбки, внимание и т.д.)</w:t>
      </w:r>
      <w:proofErr w:type="gram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Pr="00C83569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Рассмотрим причины такого явления.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Подростки нередко воспринимают мир как враждебную среду, в котором лучшая защита — это нападение.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Влияние индустрии развлечений и СМИ: агрессивные персонажи часто изображаются «крутыми», насилие трактуется как вариант решения проблем.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Агрессия в семье, усвоенная с раннего детства, и агрессия со стороны педагогов.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Возрастные кризисы, подростковые «бунты».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Семейные драмы: расставание родителей и пр.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Социальное неблагополучие семьи, бедность. Это провоцирует постоянный стресс, который может приводить к враждебному отношению к окружающим.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Слабость управленческих умений классного руководителя, либо делегирование управления классным коллективом на лидера в классе, не всегда положительно настроенного.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Отсутствие эффективных способов совладать со стрессовыми ситуациями, а агрессия закрепляется как выплеск психологического напряжения.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Сложности с учебой и рефлексирующим общением, одиночество.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Вредные привычки: алкоголизм, наркомания, курение.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Отсутствие сформированных ценностей: доброта, великодушие, прогноз поведения (как своего, так и других людей), а также психологического механизма сочувствия и сострадания.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Pr="00C83569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Что делать ребенку, если он стал жертвой </w:t>
      </w:r>
      <w:proofErr w:type="spellStart"/>
      <w:r w:rsidRPr="00C83569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буллинга</w:t>
      </w:r>
      <w:proofErr w:type="spellEnd"/>
      <w:r w:rsidRPr="00C83569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? 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Не скрывать ситуацию от своих родителей! Часто только у взрослых есть возможности разрешить эту ситуацию до конца!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Не мстить преследователям! Так как именно ты можешь оказаться виноватым, если нанесешь им увечья!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Как бы не было тяжело, не воспринимать ситуацию, как неразрешимую! Выход есть и есть люди, которые тебе помогут!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Обсуди эту ситуацию с классным руководителем! Он именно тот, кто обязан создать психологическую безопасность ученикам, в том числе и тебе, в классе!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 xml:space="preserve">- Не показывать свой страх и слабость перед преследователями, и вместо слёз и просьб о помиловании, задай им неожиданный вопрос, или же озадачь их своим знанием о чем-то </w:t>
      </w:r>
      <w:proofErr w:type="gram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нехорошем</w:t>
      </w:r>
      <w:proofErr w:type="gram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о них.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Pr="00C83569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Что делать родителю, если его ребенок жертва </w:t>
      </w:r>
      <w:proofErr w:type="spellStart"/>
      <w:r w:rsidRPr="00C83569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буллинга</w:t>
      </w:r>
      <w:proofErr w:type="spellEnd"/>
      <w:r w:rsidRPr="00C83569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! 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Обратиться к классному руководителю с предложением о совместном решении данной проблемы в классе.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 xml:space="preserve">- Ни в коем случае не решать на правах </w:t>
      </w:r>
      <w:proofErr w:type="gram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сильного</w:t>
      </w:r>
      <w:proofErr w:type="gram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 агрессором данный вопрос один на один!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Научите своего ребенка не бояться своих одноклассников, у которых тоже есть проблемы.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При резких изменениях в поведении Вашего ребенка (нарушение сна, аппетита, увеличение частоты заболеваний и т.д.) обратитесь за психологической помощью.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- Если у Вас есть необычное хобби, интересное детям, придите в класс и расскажите о нём одноклассникам Вашего ребёнка.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Приглашайте одноклассников ребёнка, а особенно тех, кому он симпатизирует, как можно чаще к себе в гости.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Развивайте у своего ребенка умения взаимодействовать с другими ребятами в классе и вне его.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Не выделяйте своего ребёнка среди одноклассников «</w:t>
      </w:r>
      <w:proofErr w:type="spell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элитностью</w:t>
      </w:r>
      <w:proofErr w:type="spell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» одежды и особой </w:t>
      </w:r>
      <w:proofErr w:type="spell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гламурностью</w:t>
      </w:r>
      <w:proofErr w:type="spell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Поддерживайте со своим ребенком уважительные, доверительные и дружеские отношения.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- При серьезных случаях издевательств над Вашим ребенком обратитесь в полицию!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 xml:space="preserve">Все дети рождаются </w:t>
      </w:r>
      <w:proofErr w:type="gram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замечательными</w:t>
      </w:r>
      <w:proofErr w:type="gram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способными к доброте, заботе, любви, дружбе, взаимопомощи и т.п. Если (и это очень важный момент!) они это наблюдают и чувствуют по отношению к себе от близких, родных и значимых взрослых!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Pr="00C83569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Контакты для помощи при выявлении фактов травли в образовательной организации: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 xml:space="preserve">- </w:t>
      </w:r>
      <w:proofErr w:type="gram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«Дети онлайн» (Москва) – 8-800-25-000-15 – с 9.00 до 18.00 (по московскому времени) - это служба телефонного и онлайн-консультирования, которая оказывает психологическую и информационную поддержку детям и подросткам, столкнувшимся с различными проблемами в сети.</w:t>
      </w:r>
      <w:proofErr w:type="gram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 xml:space="preserve">- В социальной сети </w:t>
      </w:r>
      <w:proofErr w:type="spell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Вконтакте</w:t>
      </w:r>
      <w:proofErr w:type="spell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существует группа «Анти-</w:t>
      </w:r>
      <w:proofErr w:type="spell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КиберМоббинг</w:t>
      </w:r>
      <w:proofErr w:type="spell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» </w:t>
      </w:r>
      <w:hyperlink r:id="rId5" w:history="1">
        <w:r w:rsidRPr="00C83569">
          <w:rPr>
            <w:rFonts w:ascii="Times New Roman" w:eastAsia="Times New Roman" w:hAnsi="Times New Roman" w:cs="Times New Roman"/>
            <w:color w:val="2BA3B2"/>
            <w:sz w:val="24"/>
            <w:szCs w:val="24"/>
            <w:u w:val="single"/>
            <w:lang w:eastAsia="ru-RU"/>
          </w:rPr>
          <w:t>https://vk.com/anticybermobbing</w:t>
        </w:r>
      </w:hyperlink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 xml:space="preserve">- В социальной сети </w:t>
      </w:r>
      <w:proofErr w:type="spell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Фейсбук</w:t>
      </w:r>
      <w:proofErr w:type="spell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proofErr w:type="gramStart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есть сайт Травли нет</w:t>
      </w:r>
      <w:proofErr w:type="gramEnd"/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 </w:t>
      </w:r>
      <w:hyperlink r:id="rId6" w:tgtFrame="_blank" w:history="1">
        <w:r w:rsidRPr="00C83569">
          <w:rPr>
            <w:rFonts w:ascii="Times New Roman" w:eastAsia="Times New Roman" w:hAnsi="Times New Roman" w:cs="Times New Roman"/>
            <w:color w:val="2BA3B2"/>
            <w:sz w:val="24"/>
            <w:szCs w:val="24"/>
            <w:u w:val="single"/>
            <w:lang w:eastAsia="ru-RU"/>
          </w:rPr>
          <w:t>https://www.facebook.com/travlinet/</w:t>
        </w:r>
      </w:hyperlink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Регистратура ГАУЗ РКПЦ МЗ (ГАУЗ Республиканский клинический психотерапевтический центр Министерства здравоохранения РБ)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+7 (347) 285-77-07</w:t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Pr="00C8356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p w:rsidR="00DB4D6D" w:rsidRPr="00C83569" w:rsidRDefault="00DB4D6D">
      <w:pPr>
        <w:rPr>
          <w:rFonts w:ascii="Times New Roman" w:hAnsi="Times New Roman" w:cs="Times New Roman"/>
          <w:sz w:val="24"/>
          <w:szCs w:val="24"/>
        </w:rPr>
      </w:pPr>
    </w:p>
    <w:sectPr w:rsidR="00DB4D6D" w:rsidRPr="00C8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6D"/>
    <w:rsid w:val="004427F9"/>
    <w:rsid w:val="00C83569"/>
    <w:rsid w:val="00D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DB4D6D"/>
  </w:style>
  <w:style w:type="paragraph" w:styleId="a3">
    <w:name w:val="Normal (Web)"/>
    <w:basedOn w:val="a"/>
    <w:uiPriority w:val="99"/>
    <w:semiHidden/>
    <w:unhideWhenUsed/>
    <w:rsid w:val="00DB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4D6D"/>
    <w:rPr>
      <w:i/>
      <w:iCs/>
    </w:rPr>
  </w:style>
  <w:style w:type="character" w:styleId="a5">
    <w:name w:val="Strong"/>
    <w:basedOn w:val="a0"/>
    <w:uiPriority w:val="22"/>
    <w:qFormat/>
    <w:rsid w:val="00DB4D6D"/>
    <w:rPr>
      <w:b/>
      <w:bCs/>
    </w:rPr>
  </w:style>
  <w:style w:type="character" w:styleId="a6">
    <w:name w:val="Hyperlink"/>
    <w:basedOn w:val="a0"/>
    <w:uiPriority w:val="99"/>
    <w:semiHidden/>
    <w:unhideWhenUsed/>
    <w:rsid w:val="00DB4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DB4D6D"/>
  </w:style>
  <w:style w:type="paragraph" w:styleId="a3">
    <w:name w:val="Normal (Web)"/>
    <w:basedOn w:val="a"/>
    <w:uiPriority w:val="99"/>
    <w:semiHidden/>
    <w:unhideWhenUsed/>
    <w:rsid w:val="00DB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4D6D"/>
    <w:rPr>
      <w:i/>
      <w:iCs/>
    </w:rPr>
  </w:style>
  <w:style w:type="character" w:styleId="a5">
    <w:name w:val="Strong"/>
    <w:basedOn w:val="a0"/>
    <w:uiPriority w:val="22"/>
    <w:qFormat/>
    <w:rsid w:val="00DB4D6D"/>
    <w:rPr>
      <w:b/>
      <w:bCs/>
    </w:rPr>
  </w:style>
  <w:style w:type="character" w:styleId="a6">
    <w:name w:val="Hyperlink"/>
    <w:basedOn w:val="a0"/>
    <w:uiPriority w:val="99"/>
    <w:semiHidden/>
    <w:unhideWhenUsed/>
    <w:rsid w:val="00DB4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861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70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6158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2159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929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09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198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311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facebook.com%2Ftravlinet%2F&amp;post=-115462126_2229&amp;cc_key=" TargetMode="External"/><Relationship Id="rId5" Type="http://schemas.openxmlformats.org/officeDocument/2006/relationships/hyperlink" Target="https://vk.com/anticybermobb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1140</Words>
  <Characters>6502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22314</dc:creator>
  <cp:keywords/>
  <dc:description/>
  <cp:lastModifiedBy>Favi</cp:lastModifiedBy>
  <cp:revision>4</cp:revision>
  <dcterms:created xsi:type="dcterms:W3CDTF">2019-12-11T11:57:00Z</dcterms:created>
  <dcterms:modified xsi:type="dcterms:W3CDTF">2020-01-03T20:42:00Z</dcterms:modified>
</cp:coreProperties>
</file>